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NULL</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القزابرة جماعة وقيادة سيدي عبد الله غيات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لطيفة بوتوغرات</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1972/2025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160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180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NULL</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القزابرة جماعة وقيادة سيدي عبد الله غيات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لطيفة بوتوغرات</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1972/2025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سيدي عبد الله غيات.</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سيدي عبد الله غيات.</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الحوز وقائد قيادة سيدي عبد الله غيات،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م/1972/2025/2025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سيدي عبد الله غيات</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سيدي عبد الله غيات</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القزابرة جماعة وقيادة سيدي عبد الله غيات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لطيفة بوتوغرات</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1972/2025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سيدي عبد الله غيات بصفته رئيس هذه اللجنة، كما أن مـلف البـحث يوجد بمقر قيادة سيدي عبد الله غيات..</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م/1972/2025/2025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سيدي عبد الله غيات</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القزابرة جماعة وقيادة سيدي عبد الله غيات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لطيفة بوتوغرات</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1972/2025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الحوز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م/1972/2025/2025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الحوز</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الحوز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القزابرة جماعة وقيادة سيدي عبد الله غيات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لطيفة بوتوغرات</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1972/2025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سيدي عبد الله غيات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